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D" w:rsidRP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D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 РО «ПАБ» за </w:t>
      </w:r>
      <w:r w:rsidR="00EF1F2A">
        <w:rPr>
          <w:rFonts w:ascii="Times New Roman" w:hAnsi="Times New Roman" w:cs="Times New Roman"/>
          <w:sz w:val="28"/>
          <w:szCs w:val="28"/>
        </w:rPr>
        <w:t>1</w:t>
      </w:r>
      <w:r w:rsidR="00BA6FBF">
        <w:rPr>
          <w:rFonts w:ascii="Times New Roman" w:hAnsi="Times New Roman" w:cs="Times New Roman"/>
          <w:sz w:val="28"/>
          <w:szCs w:val="28"/>
        </w:rPr>
        <w:t xml:space="preserve"> полугодие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1F2A">
        <w:rPr>
          <w:rFonts w:ascii="Times New Roman" w:hAnsi="Times New Roman" w:cs="Times New Roman"/>
          <w:sz w:val="28"/>
          <w:szCs w:val="28"/>
        </w:rPr>
        <w:t>1</w:t>
      </w:r>
      <w:r w:rsidR="00BA6FBF">
        <w:rPr>
          <w:rFonts w:ascii="Times New Roman" w:hAnsi="Times New Roman" w:cs="Times New Roman"/>
          <w:sz w:val="28"/>
          <w:szCs w:val="28"/>
        </w:rPr>
        <w:t xml:space="preserve"> полугодии 2020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1 заседание комиссии по противодействию коррупции, на которых рассматривались следующие вопросы: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координация мероприятий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положений законодательства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предложений структурных подразделений о мерах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обращений граждан и юридических лиц, содержащих коррупционную направленность;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работа по подготовке проектов локальных актов, требующих внесения изменений в связи с изменением действующего законодательства;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составление протоколов заседаний комиссии по противодействию коррупции по итогам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рассмотренных вопросов: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мероприятий по противодействию коррупции введено не было, ввиду отсутствия необходимости;</w:t>
      </w:r>
    </w:p>
    <w:p w:rsid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разъяснения положений</w:t>
      </w:r>
      <w:r w:rsidRPr="00F3799E">
        <w:t xml:space="preserve"> </w:t>
      </w:r>
      <w:r w:rsidRPr="00F3799E">
        <w:rPr>
          <w:rFonts w:ascii="Times New Roman" w:hAnsi="Times New Roman" w:cs="Times New Roman"/>
          <w:sz w:val="28"/>
          <w:szCs w:val="28"/>
        </w:rPr>
        <w:t>законодательства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и его филиалов не осуществлялись, ввиду отсутствия спроса со стороны работников: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9E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содержащих коррупционную направленность</w:t>
      </w:r>
      <w:r>
        <w:rPr>
          <w:rFonts w:ascii="Times New Roman" w:hAnsi="Times New Roman" w:cs="Times New Roman"/>
          <w:sz w:val="28"/>
          <w:szCs w:val="28"/>
        </w:rPr>
        <w:t>, не осуществлялось ввиду отсутствия поступления обращений;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заседания комиссии составлен протокол заседания комиссии по противодействию коррупции.</w:t>
      </w:r>
    </w:p>
    <w:p w:rsidR="00EE5C46" w:rsidRDefault="00EF1F2A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 принимались</w:t>
      </w:r>
      <w:r w:rsidR="00CA7576">
        <w:rPr>
          <w:rFonts w:ascii="Times New Roman" w:hAnsi="Times New Roman" w:cs="Times New Roman"/>
          <w:sz w:val="28"/>
          <w:szCs w:val="28"/>
        </w:rPr>
        <w:t xml:space="preserve"> в первом полугодии:</w:t>
      </w:r>
    </w:p>
    <w:p w:rsidR="00CA7576" w:rsidRPr="00CA7576" w:rsidRDefault="00CA7576" w:rsidP="00CA7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576">
        <w:rPr>
          <w:rFonts w:ascii="Times New Roman" w:hAnsi="Times New Roman" w:cs="Times New Roman"/>
          <w:sz w:val="28"/>
          <w:szCs w:val="28"/>
        </w:rPr>
        <w:t>- издан приказ от 09.01.2020 № 1г «Об утверждении Кодекса этики и служебного поведения; План мероприятий по противодействию коррупции в ГБУ РО «ПАБ» на 2019-2020 гг. Антикоррупционной политики; Порядка уведомления главного врача о фактах обращения в целях склонения работника ГБУ РО «ПАБ»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уведомлений;</w:t>
      </w:r>
      <w:proofErr w:type="gramEnd"/>
      <w:r w:rsidRPr="00CA7576">
        <w:rPr>
          <w:rFonts w:ascii="Times New Roman" w:hAnsi="Times New Roman" w:cs="Times New Roman"/>
          <w:sz w:val="28"/>
          <w:szCs w:val="28"/>
        </w:rPr>
        <w:t xml:space="preserve"> Карты коррупционных рисков ГБУ РО «ПАБ», </w:t>
      </w:r>
    </w:p>
    <w:p w:rsidR="00CA7576" w:rsidRPr="00CA7576" w:rsidRDefault="00CA7576" w:rsidP="00CA7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576">
        <w:rPr>
          <w:rFonts w:ascii="Times New Roman" w:hAnsi="Times New Roman" w:cs="Times New Roman"/>
          <w:sz w:val="28"/>
          <w:szCs w:val="28"/>
        </w:rPr>
        <w:t xml:space="preserve">- издан приказ от 09.01.2020 № 1ж «Об утверждении Антикоррупционного стандарта закупочной деятельности», </w:t>
      </w:r>
    </w:p>
    <w:p w:rsidR="00CA7576" w:rsidRPr="00CA7576" w:rsidRDefault="00CA7576" w:rsidP="00CA7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576">
        <w:rPr>
          <w:rFonts w:ascii="Times New Roman" w:hAnsi="Times New Roman" w:cs="Times New Roman"/>
          <w:sz w:val="28"/>
          <w:szCs w:val="28"/>
        </w:rPr>
        <w:t xml:space="preserve">- издан приказ от 09.01.2020 № 1в «Об утверждении Правил обмена деловыми подарками и знаками делового гостеприимства», </w:t>
      </w:r>
    </w:p>
    <w:p w:rsidR="00CA7576" w:rsidRPr="00CA7576" w:rsidRDefault="00CA7576" w:rsidP="00CA7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576">
        <w:rPr>
          <w:rFonts w:ascii="Times New Roman" w:hAnsi="Times New Roman" w:cs="Times New Roman"/>
          <w:sz w:val="28"/>
          <w:szCs w:val="28"/>
        </w:rPr>
        <w:t xml:space="preserve">- издан приказ от 09.01.2020 № 1д «Об утверждении Положения о сотрудничестве с правоохранительными органами в сфере противодействия коррупции», </w:t>
      </w:r>
    </w:p>
    <w:p w:rsidR="00CA7576" w:rsidRPr="00CA7576" w:rsidRDefault="00CA7576" w:rsidP="00CA7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576">
        <w:rPr>
          <w:rFonts w:ascii="Times New Roman" w:hAnsi="Times New Roman" w:cs="Times New Roman"/>
          <w:sz w:val="28"/>
          <w:szCs w:val="28"/>
        </w:rPr>
        <w:lastRenderedPageBreak/>
        <w:t xml:space="preserve">- издан приказ от 09.01.2020 № 1б «Положение о противодействии коррупции» и создании комиссии по противодействию коррупции, </w:t>
      </w:r>
    </w:p>
    <w:p w:rsidR="00F3799E" w:rsidRDefault="00CA7576" w:rsidP="00CA7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576">
        <w:rPr>
          <w:rFonts w:ascii="Times New Roman" w:hAnsi="Times New Roman" w:cs="Times New Roman"/>
          <w:sz w:val="28"/>
          <w:szCs w:val="28"/>
        </w:rPr>
        <w:t>- издан приказ от 09.01.2020 № 1е «О создании комиссии по урегулированию конфликта интересов при осуществлении медицинской деятельности» и «Положение  о создании комиссии по урегулированию конфликта интересов при осуществлении медицинской деятельности».</w:t>
      </w:r>
    </w:p>
    <w:p w:rsidR="00CA7576" w:rsidRDefault="00CA7576" w:rsidP="00CA7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7576" w:rsidRDefault="00CA7576" w:rsidP="00CA7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3799E" w:rsidRDefault="00BA6FBF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P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/ </w:t>
      </w:r>
      <w:r w:rsidR="00BA6FBF">
        <w:rPr>
          <w:rFonts w:ascii="Times New Roman" w:hAnsi="Times New Roman" w:cs="Times New Roman"/>
          <w:sz w:val="28"/>
          <w:szCs w:val="28"/>
        </w:rPr>
        <w:t>М.Г</w:t>
      </w:r>
      <w:r w:rsidR="008A6B74">
        <w:rPr>
          <w:rFonts w:ascii="Times New Roman" w:hAnsi="Times New Roman" w:cs="Times New Roman"/>
          <w:sz w:val="28"/>
          <w:szCs w:val="28"/>
        </w:rPr>
        <w:t>. Г</w:t>
      </w:r>
      <w:r w:rsidR="00BA6FBF">
        <w:rPr>
          <w:rFonts w:ascii="Times New Roman" w:hAnsi="Times New Roman" w:cs="Times New Roman"/>
          <w:sz w:val="28"/>
          <w:szCs w:val="28"/>
        </w:rPr>
        <w:t>аличева</w:t>
      </w:r>
    </w:p>
    <w:sectPr w:rsidR="00F3799E" w:rsidRPr="0056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C4"/>
    <w:rsid w:val="00012501"/>
    <w:rsid w:val="00125B11"/>
    <w:rsid w:val="001A6A8B"/>
    <w:rsid w:val="00465B99"/>
    <w:rsid w:val="00561A2D"/>
    <w:rsid w:val="00565FDC"/>
    <w:rsid w:val="00657731"/>
    <w:rsid w:val="00765BFA"/>
    <w:rsid w:val="008A6B74"/>
    <w:rsid w:val="00BA6FBF"/>
    <w:rsid w:val="00C36762"/>
    <w:rsid w:val="00C975FC"/>
    <w:rsid w:val="00CA7576"/>
    <w:rsid w:val="00D574ED"/>
    <w:rsid w:val="00E767C4"/>
    <w:rsid w:val="00EE5C46"/>
    <w:rsid w:val="00EF1F2A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Наталья Кутахина</cp:lastModifiedBy>
  <cp:revision>14</cp:revision>
  <cp:lastPrinted>2020-12-14T09:25:00Z</cp:lastPrinted>
  <dcterms:created xsi:type="dcterms:W3CDTF">2019-04-22T07:36:00Z</dcterms:created>
  <dcterms:modified xsi:type="dcterms:W3CDTF">2020-12-29T09:51:00Z</dcterms:modified>
</cp:coreProperties>
</file>